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B0" w:rsidRDefault="003217B0" w:rsidP="003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Педагогические средства персонализации поддержки развития личности обучающихся с РАС</w:t>
      </w:r>
    </w:p>
    <w:p w:rsidR="003217B0" w:rsidRDefault="003217B0" w:rsidP="003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7B0" w:rsidRDefault="003217B0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средства персонализации поддержки развития личности детей с РАС в условиях образовательного процесса мы полагаем целесообразным рассматривать в соответствии с их специальными и особыми образовательными потребностями. С учетом того, что личностное развитие аутичного ребенка опосредуется, прежде всего, именно системой образовательных воздействий, будучи ограниченным в возможностях спонтанной актуализации вследствие специфики работы головного мозга и всех видов деятельности при аутизме (ограничивающей  – порой критически – возможности усвоения </w:t>
      </w:r>
      <w:r w:rsidR="00513923">
        <w:rPr>
          <w:rFonts w:ascii="Times New Roman" w:hAnsi="Times New Roman" w:cs="Times New Roman"/>
          <w:sz w:val="28"/>
          <w:szCs w:val="28"/>
        </w:rPr>
        <w:t xml:space="preserve">посредством социально-когнитивного научения </w:t>
      </w:r>
      <w:r>
        <w:rPr>
          <w:rFonts w:ascii="Times New Roman" w:hAnsi="Times New Roman" w:cs="Times New Roman"/>
          <w:sz w:val="28"/>
          <w:szCs w:val="28"/>
        </w:rPr>
        <w:t xml:space="preserve">моделей эмоционального реагирования, волевой регуляции, направленной реализации мотивов, </w:t>
      </w:r>
      <w:r w:rsidR="00513923">
        <w:rPr>
          <w:rFonts w:ascii="Times New Roman" w:hAnsi="Times New Roman" w:cs="Times New Roman"/>
          <w:sz w:val="28"/>
          <w:szCs w:val="28"/>
        </w:rPr>
        <w:t>проявления склонностей и способностей и иных качественных аспектов развития личности, естественного для детей в условиях социального взаимодействия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3923">
        <w:rPr>
          <w:rFonts w:ascii="Times New Roman" w:hAnsi="Times New Roman" w:cs="Times New Roman"/>
          <w:sz w:val="28"/>
          <w:szCs w:val="28"/>
        </w:rPr>
        <w:t>.</w:t>
      </w:r>
    </w:p>
    <w:p w:rsidR="001306ED" w:rsidRDefault="001306ED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2370">
        <w:rPr>
          <w:rFonts w:ascii="Times New Roman" w:hAnsi="Times New Roman" w:cs="Times New Roman"/>
          <w:sz w:val="28"/>
          <w:szCs w:val="28"/>
        </w:rPr>
        <w:t xml:space="preserve">нижеследующей таблице соотнесены особые образовательные потребности детей с РАС и </w:t>
      </w:r>
      <w:r>
        <w:rPr>
          <w:rFonts w:ascii="Times New Roman" w:hAnsi="Times New Roman" w:cs="Times New Roman"/>
          <w:sz w:val="28"/>
          <w:szCs w:val="28"/>
        </w:rPr>
        <w:t xml:space="preserve">индикаторы образовательных потребностей  - как показатели степени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могут бы</w:t>
      </w:r>
      <w:r w:rsidR="00CE2370">
        <w:rPr>
          <w:rFonts w:ascii="Times New Roman" w:hAnsi="Times New Roman" w:cs="Times New Roman"/>
          <w:sz w:val="28"/>
          <w:szCs w:val="28"/>
        </w:rPr>
        <w:t xml:space="preserve">ть использованы специалистами и </w:t>
      </w:r>
      <w:r>
        <w:rPr>
          <w:rFonts w:ascii="Times New Roman" w:hAnsi="Times New Roman" w:cs="Times New Roman"/>
          <w:sz w:val="28"/>
          <w:szCs w:val="28"/>
        </w:rPr>
        <w:t xml:space="preserve">в качестве ориентиров для выбора того или иного подхода (метода, приема) работы с аутичным ребенком в актуальных условиях педагогического взаимодействия, и в качестве ориентиров для динамической оценки характера и/или степени развития </w:t>
      </w:r>
      <w:r w:rsidR="00526638">
        <w:rPr>
          <w:rFonts w:ascii="Times New Roman" w:hAnsi="Times New Roman" w:cs="Times New Roman"/>
          <w:sz w:val="28"/>
          <w:szCs w:val="28"/>
        </w:rPr>
        <w:t>наиболее взаимосвязанной с той или иной образовательной потребностью психической сферой, интегрирующей в условиях конкретной деятельность совокупность задействованных психических процессов</w:t>
      </w:r>
      <w:r w:rsidR="000B3114">
        <w:rPr>
          <w:rFonts w:ascii="Times New Roman" w:hAnsi="Times New Roman" w:cs="Times New Roman"/>
          <w:sz w:val="28"/>
          <w:szCs w:val="28"/>
        </w:rPr>
        <w:t xml:space="preserve"> и психических состояний, а также проявленных психических свойств.</w:t>
      </w:r>
    </w:p>
    <w:p w:rsidR="003217B0" w:rsidRDefault="003217B0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17B0" w:rsidRPr="00797656" w:rsidTr="003217B0">
        <w:tc>
          <w:tcPr>
            <w:tcW w:w="3115" w:type="dxa"/>
          </w:tcPr>
          <w:p w:rsidR="003217B0" w:rsidRPr="00797656" w:rsidRDefault="003217B0" w:rsidP="0032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6">
              <w:rPr>
                <w:rFonts w:ascii="Times New Roman" w:hAnsi="Times New Roman" w:cs="Times New Roman"/>
                <w:sz w:val="24"/>
                <w:szCs w:val="24"/>
              </w:rPr>
              <w:t>Образовательные потребности</w:t>
            </w:r>
          </w:p>
        </w:tc>
        <w:tc>
          <w:tcPr>
            <w:tcW w:w="3115" w:type="dxa"/>
          </w:tcPr>
          <w:p w:rsidR="003217B0" w:rsidRPr="00797656" w:rsidRDefault="003217B0" w:rsidP="0032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6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</w:t>
            </w:r>
          </w:p>
          <w:p w:rsidR="003217B0" w:rsidRPr="00797656" w:rsidRDefault="003217B0" w:rsidP="0032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6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</w:t>
            </w:r>
            <w:r w:rsidR="00A47404">
              <w:rPr>
                <w:rFonts w:ascii="Times New Roman" w:hAnsi="Times New Roman" w:cs="Times New Roman"/>
                <w:sz w:val="24"/>
                <w:szCs w:val="24"/>
              </w:rPr>
              <w:t xml:space="preserve"> и их оценка</w:t>
            </w:r>
          </w:p>
        </w:tc>
        <w:tc>
          <w:tcPr>
            <w:tcW w:w="3115" w:type="dxa"/>
          </w:tcPr>
          <w:p w:rsidR="003217B0" w:rsidRPr="00797656" w:rsidRDefault="003217B0" w:rsidP="0032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6">
              <w:rPr>
                <w:rFonts w:ascii="Times New Roman" w:hAnsi="Times New Roman" w:cs="Times New Roman"/>
                <w:sz w:val="24"/>
                <w:szCs w:val="24"/>
              </w:rPr>
              <w:t>Средства педагогической поддержки</w:t>
            </w:r>
          </w:p>
        </w:tc>
      </w:tr>
      <w:tr w:rsidR="003217B0" w:rsidRPr="00797656" w:rsidTr="003217B0">
        <w:tc>
          <w:tcPr>
            <w:tcW w:w="3115" w:type="dxa"/>
          </w:tcPr>
          <w:p w:rsidR="003217B0" w:rsidRPr="00797656" w:rsidRDefault="00FB7532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5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3115" w:type="dxa"/>
          </w:tcPr>
          <w:p w:rsidR="003217B0" w:rsidRDefault="00797656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5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взаимодействие </w:t>
            </w:r>
            <w:r w:rsidR="001567DE" w:rsidRPr="0079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D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 речевая активность, слушание и прислушивание, невербальная коммуникация и т.п.).</w:t>
            </w:r>
          </w:p>
          <w:p w:rsidR="00797656" w:rsidRPr="00797656" w:rsidRDefault="00797656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Оценка: низкий уровень (ребенок не имеет коммуникативных навыков, не использует коммуникативные умения или использует с помощью и в определенных условиях); средний уровень (располагает коммуникативными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умениями, но используются частично и эпизодически; коммуникативные навыки сформированы частично); высокий уровень (коммуникативные навыки сформированы и используются в различных ситуациях).</w:t>
            </w:r>
          </w:p>
        </w:tc>
        <w:tc>
          <w:tcPr>
            <w:tcW w:w="3115" w:type="dxa"/>
          </w:tcPr>
          <w:p w:rsidR="003217B0" w:rsidRDefault="005E622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Жестовый язык (или отдельные понятные ребенку жесты)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22B" w:rsidRDefault="005E622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коммуникационные доски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22B" w:rsidRDefault="005E622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Карточки-подсказки (рисуночные или текстовые)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22B" w:rsidRDefault="005E622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PECS</w:t>
            </w:r>
            <w:r w:rsidR="00CE2370" w:rsidRPr="0032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22B" w:rsidRDefault="005E622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обменом предметами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22B" w:rsidRDefault="008D3B7C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с</w:t>
            </w:r>
            <w:r w:rsidR="005E622B">
              <w:rPr>
                <w:rFonts w:ascii="Times New Roman" w:hAnsi="Times New Roman" w:cs="Times New Roman"/>
                <w:sz w:val="24"/>
                <w:szCs w:val="24"/>
              </w:rPr>
              <w:t>крипты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типовых ситуаций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22B" w:rsidRDefault="005E622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устройства с синтезатором речи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22B" w:rsidRDefault="005E622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Специализированные ко</w:t>
            </w:r>
            <w:r w:rsidR="00C92DDD">
              <w:rPr>
                <w:rFonts w:ascii="Times New Roman" w:hAnsi="Times New Roman" w:cs="Times New Roman"/>
                <w:sz w:val="24"/>
                <w:szCs w:val="24"/>
              </w:rPr>
              <w:t>мпьютерные программы для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2D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РАС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22B" w:rsidRPr="005E622B" w:rsidRDefault="005E622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2B" w:rsidRPr="00797656" w:rsidRDefault="005E622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B0" w:rsidRPr="00797656" w:rsidTr="003217B0">
        <w:tc>
          <w:tcPr>
            <w:tcW w:w="3115" w:type="dxa"/>
          </w:tcPr>
          <w:p w:rsidR="003217B0" w:rsidRPr="00797656" w:rsidRDefault="00230636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Сенсорные </w:t>
            </w:r>
          </w:p>
        </w:tc>
        <w:tc>
          <w:tcPr>
            <w:tcW w:w="3115" w:type="dxa"/>
          </w:tcPr>
          <w:p w:rsidR="003217B0" w:rsidRDefault="00230636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и  поведенческие реакции (</w:t>
            </w:r>
            <w:r w:rsidR="00770620">
              <w:rPr>
                <w:rFonts w:ascii="Times New Roman" w:hAnsi="Times New Roman" w:cs="Times New Roman"/>
                <w:sz w:val="24"/>
                <w:szCs w:val="24"/>
              </w:rPr>
              <w:t xml:space="preserve">страх, тревога, злость, усиление стереотипий,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вспышки агрессии, в том числе,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аутоагрессии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реакции отказа, оппозиции</w:t>
            </w:r>
            <w:r w:rsidR="00770620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активного или пассивного протеста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620" w:rsidRPr="00797656" w:rsidRDefault="0077062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Оценка: предметное и/или ситуативное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опосредование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нежелательных реакций</w:t>
            </w:r>
            <w:r w:rsidR="008056DA">
              <w:rPr>
                <w:rFonts w:ascii="Times New Roman" w:hAnsi="Times New Roman" w:cs="Times New Roman"/>
                <w:sz w:val="24"/>
                <w:szCs w:val="24"/>
              </w:rPr>
              <w:t>, частота проявлений нежелательных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6DA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проявления нежелательных реакций, характер проявления нежелательных </w:t>
            </w:r>
            <w:r w:rsidR="0059784D">
              <w:rPr>
                <w:rFonts w:ascii="Times New Roman" w:hAnsi="Times New Roman" w:cs="Times New Roman"/>
                <w:sz w:val="24"/>
                <w:szCs w:val="24"/>
              </w:rPr>
              <w:t xml:space="preserve">реакций. </w:t>
            </w:r>
          </w:p>
        </w:tc>
        <w:tc>
          <w:tcPr>
            <w:tcW w:w="3115" w:type="dxa"/>
          </w:tcPr>
          <w:p w:rsidR="003217B0" w:rsidRDefault="00A713F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Эргономичные интерьерные решения в построении образовательной среды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F0" w:rsidRDefault="00A713F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визуальной поддержки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F0" w:rsidRDefault="00A713F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девайсы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шумопоглощающие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наушники, утяжеляющие жилеты, плечевые подушки,</w:t>
            </w:r>
            <w:r w:rsidR="00754773">
              <w:rPr>
                <w:rFonts w:ascii="Times New Roman" w:hAnsi="Times New Roman" w:cs="Times New Roman"/>
                <w:sz w:val="24"/>
                <w:szCs w:val="24"/>
              </w:rPr>
              <w:t xml:space="preserve"> мягкие напольные модули и др.)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F0" w:rsidRDefault="00A713F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игры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4F5" w:rsidRDefault="001464F5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комнаты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4F5" w:rsidRDefault="001464F5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релаксации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4F5" w:rsidRDefault="001464F5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Сенсорно-динамические комплексы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4F5" w:rsidRDefault="001464F5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Тактильно и визуально привлекательные естественные и искусственные дидактические средства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F0" w:rsidRPr="00797656" w:rsidRDefault="00A713F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B0" w:rsidRPr="00797656" w:rsidTr="003217B0">
        <w:tc>
          <w:tcPr>
            <w:tcW w:w="3115" w:type="dxa"/>
          </w:tcPr>
          <w:p w:rsidR="003217B0" w:rsidRPr="00797656" w:rsidRDefault="008C6C0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</w:t>
            </w:r>
          </w:p>
        </w:tc>
        <w:tc>
          <w:tcPr>
            <w:tcW w:w="3115" w:type="dxa"/>
          </w:tcPr>
          <w:p w:rsidR="00CE2370" w:rsidRDefault="008C6C03" w:rsidP="003204A0">
            <w:pPr>
              <w:pStyle w:val="a4"/>
              <w:spacing w:before="0" w:beforeAutospacing="0" w:after="0" w:afterAutospacing="0"/>
              <w:ind w:left="6"/>
              <w:rPr>
                <w:rFonts w:eastAsiaTheme="minorHAnsi"/>
                <w:lang w:eastAsia="en-US"/>
              </w:rPr>
            </w:pPr>
            <w:r w:rsidRPr="008C6C03">
              <w:rPr>
                <w:rFonts w:eastAsiaTheme="minorHAnsi"/>
                <w:lang w:eastAsia="en-US"/>
              </w:rPr>
              <w:t>Повышенная тревожность, склонность к стереот</w:t>
            </w:r>
            <w:r>
              <w:rPr>
                <w:rFonts w:eastAsiaTheme="minorHAnsi"/>
                <w:lang w:eastAsia="en-US"/>
              </w:rPr>
              <w:t xml:space="preserve">ипным и повторяющимся действиям, сложности в </w:t>
            </w:r>
            <w:r w:rsidR="009E021F">
              <w:rPr>
                <w:rFonts w:eastAsiaTheme="minorHAnsi"/>
                <w:lang w:eastAsia="en-US"/>
              </w:rPr>
              <w:t>регуляции эмоций и поведения, сверхценные интересы, фантазии, расторможенность влечений.</w:t>
            </w:r>
          </w:p>
          <w:p w:rsidR="003217B0" w:rsidRPr="00CE2370" w:rsidRDefault="009E021F" w:rsidP="003204A0">
            <w:pPr>
              <w:pStyle w:val="a4"/>
              <w:spacing w:before="0" w:beforeAutospacing="0" w:after="0" w:afterAutospacing="0"/>
              <w:ind w:left="6"/>
              <w:rPr>
                <w:rFonts w:eastAsiaTheme="minorHAnsi"/>
                <w:lang w:eastAsia="en-US"/>
              </w:rPr>
            </w:pPr>
            <w:r>
              <w:t xml:space="preserve">Оценка: предметное и/или ситуативное </w:t>
            </w:r>
            <w:proofErr w:type="spellStart"/>
            <w:r>
              <w:t>опосредование</w:t>
            </w:r>
            <w:proofErr w:type="spellEnd"/>
            <w:r>
              <w:t xml:space="preserve"> нежелательных реакций, частота проявлений нежелательных реакций, длительность проявления нежелательных реакций, характер проявления нежелательных реакций.</w:t>
            </w:r>
          </w:p>
        </w:tc>
        <w:tc>
          <w:tcPr>
            <w:tcW w:w="3115" w:type="dxa"/>
          </w:tcPr>
          <w:p w:rsidR="003217B0" w:rsidRDefault="0075477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Структурированная образовательная среда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773" w:rsidRDefault="0075477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Чёткий режим дня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773" w:rsidRDefault="0075477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773" w:rsidRDefault="0075477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визуальной поддержки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773" w:rsidRDefault="0075477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комнаты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773" w:rsidRDefault="0075477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релаксации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773" w:rsidRDefault="0075477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773" w:rsidRPr="00797656" w:rsidRDefault="0075477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6F" w:rsidRPr="00797656" w:rsidTr="003217B0">
        <w:tc>
          <w:tcPr>
            <w:tcW w:w="3115" w:type="dxa"/>
          </w:tcPr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</w:t>
            </w:r>
          </w:p>
        </w:tc>
        <w:tc>
          <w:tcPr>
            <w:tcW w:w="3115" w:type="dxa"/>
          </w:tcPr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привычной социальной среде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непривычным условиям социального взаимодействия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степень проявлений привязанности (по прямым и косвенным признакам)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распознавать эмоции (по выражению лица, голосу, позе, жестам)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социальных норм и правил поведения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следовать правилам поведения в различных ситуациях социального взаимодействия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B7C" w:rsidRDefault="008D3B7C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 степень владения социальными навыками.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 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-моделирование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истории (предпочтительно с визуальной поддержкой)</w:t>
            </w:r>
            <w:r w:rsidR="00CE2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Ролевые игры с </w:t>
            </w:r>
            <w:r w:rsidR="00CB23BA">
              <w:rPr>
                <w:rFonts w:ascii="Times New Roman" w:hAnsi="Times New Roman" w:cs="Times New Roman"/>
                <w:sz w:val="24"/>
                <w:szCs w:val="24"/>
              </w:rPr>
              <w:t xml:space="preserve">четкими сценариями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поэтапным усложнением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3BA" w:rsidRDefault="00CB23BA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социального взаимодействия в малых группах (по схеме: параллельные действия – простые формы взаимодействия – постепенное увеличение сложности)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подготовленные среды для тренировки социальных навыков (тренировочные квартиры, кабинеты трудового обучения и т.п.)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3BA" w:rsidRDefault="00CB23BA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среды для тренировки навыков социального взаимодействия (магазин, общественный транспорт и т.п.)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3BA" w:rsidRDefault="00CB23BA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«социальной разгрузки»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3BA" w:rsidRDefault="00CB23BA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эмоций с алгоритмами действий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3BA" w:rsidRDefault="00CB23BA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скрипты для типовых ситуаций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3BA" w:rsidRDefault="00CB23BA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BA" w:rsidRDefault="00CB23BA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6F" w:rsidRDefault="006C456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B0" w:rsidRPr="00797656" w:rsidTr="003217B0">
        <w:tc>
          <w:tcPr>
            <w:tcW w:w="3115" w:type="dxa"/>
          </w:tcPr>
          <w:p w:rsidR="003217B0" w:rsidRPr="00797656" w:rsidRDefault="00E96869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15" w:type="dxa"/>
          </w:tcPr>
          <w:p w:rsidR="00A378A3" w:rsidRDefault="00A378A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предпочтения</w:t>
            </w:r>
          </w:p>
          <w:p w:rsidR="003217B0" w:rsidRDefault="00A378A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избирательности внимания.</w:t>
            </w:r>
          </w:p>
          <w:p w:rsidR="00A378A3" w:rsidRDefault="00A378A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ригидности мышления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застреваемостью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78A3" w:rsidRDefault="00A378A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слабости центральной когерентности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застревание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деталях без понимания общего смысла/значения, трудности определения и понимания связей, дифференциации главного и второстепенного,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обобщения, понимания метафор, переносного смысла и контекста).</w:t>
            </w:r>
          </w:p>
          <w:p w:rsidR="00A378A3" w:rsidRDefault="00A378A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самостоятельного планирования и самостоятельной организации действий.</w:t>
            </w:r>
          </w:p>
          <w:p w:rsidR="00A378A3" w:rsidRDefault="00A378A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удержания информации в рабочей памяти.</w:t>
            </w:r>
          </w:p>
          <w:p w:rsidR="00A378A3" w:rsidRDefault="00A378A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степень сопротивления новизне (отказ от заданий, выходящих за рамки ранее усвоенных шаблонов, ритуализация учебных действий).</w:t>
            </w:r>
          </w:p>
          <w:p w:rsidR="00A378A3" w:rsidRDefault="00A378A3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Тревога при субъективном или объективном снижении степени предсказуемости.</w:t>
            </w:r>
          </w:p>
          <w:p w:rsidR="00A378A3" w:rsidRDefault="005D5ED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Нестандартность способов решения учебных задач.</w:t>
            </w:r>
          </w:p>
          <w:p w:rsidR="005D5ED0" w:rsidRDefault="005D5ED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Перфекционизм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страх ошибки.</w:t>
            </w:r>
          </w:p>
          <w:p w:rsidR="005D5ED0" w:rsidRDefault="005D5ED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="008B55EA">
              <w:rPr>
                <w:rFonts w:ascii="Times New Roman" w:hAnsi="Times New Roman" w:cs="Times New Roman"/>
                <w:sz w:val="24"/>
                <w:szCs w:val="24"/>
              </w:rPr>
              <w:t>рность познавательной мотивации</w:t>
            </w:r>
          </w:p>
          <w:p w:rsidR="008B55EA" w:rsidRDefault="008B55EA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Оценка: 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0A571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наблюдения, результаты педагогического эксперимента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ED0" w:rsidRPr="00797656" w:rsidRDefault="005D5ED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02EB" w:rsidRDefault="008602E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Зонирование образовательного пространства (цветовая маркировка зон для разных задач деятельности)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869" w:rsidRDefault="00E96869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Пошаговые инструкции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869" w:rsidRDefault="00E96869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Визуализированные схемы деятельности</w:t>
            </w:r>
            <w:r w:rsidR="0095568C">
              <w:rPr>
                <w:rFonts w:ascii="Times New Roman" w:hAnsi="Times New Roman" w:cs="Times New Roman"/>
                <w:sz w:val="24"/>
                <w:szCs w:val="24"/>
              </w:rPr>
              <w:t xml:space="preserve"> и иные зрительные дидактические средства (иллюстрации, таблицы, макеты)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68C" w:rsidRDefault="0095568C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Кинестетические дидактические средства (модели, макеты,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предпочтительно с  элементами, имеющими свойства бархатистости,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68C" w:rsidRDefault="0095568C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02EB">
              <w:rPr>
                <w:rFonts w:ascii="Times New Roman" w:hAnsi="Times New Roman" w:cs="Times New Roman"/>
                <w:sz w:val="24"/>
                <w:szCs w:val="24"/>
              </w:rPr>
              <w:t>проекторы (с учетом характера индивидуального реагирования)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2EB" w:rsidRDefault="008602E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Чек-листы завершенности ("С</w:t>
            </w:r>
            <w:r w:rsidRPr="008602EB">
              <w:rPr>
                <w:rFonts w:ascii="Times New Roman" w:hAnsi="Times New Roman" w:cs="Times New Roman"/>
                <w:sz w:val="24"/>
                <w:szCs w:val="24"/>
              </w:rPr>
              <w:t>делано → Проверено → Сдано"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2EB" w:rsidRDefault="008602E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Структурированные учебные задания (включая шаблоны-подсказки)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2EB" w:rsidRDefault="008602E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дидактические инструменты (конкретные модели абстракций, логико-сенсорные комплексы)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2EB" w:rsidRDefault="008602E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Жетоны оценки и сигнала о помощи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3BA" w:rsidRDefault="00CB23BA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EB" w:rsidRDefault="008602E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EB" w:rsidRDefault="008602E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EB" w:rsidRDefault="008602E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EB" w:rsidRPr="0095568C" w:rsidRDefault="008602EB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8C" w:rsidRDefault="0095568C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8C" w:rsidRDefault="0095568C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D0" w:rsidRDefault="005D5ED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69" w:rsidRPr="00797656" w:rsidRDefault="00E96869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B0" w:rsidRPr="00797656" w:rsidTr="003217B0">
        <w:tc>
          <w:tcPr>
            <w:tcW w:w="3115" w:type="dxa"/>
          </w:tcPr>
          <w:p w:rsidR="003217B0" w:rsidRPr="00797656" w:rsidRDefault="00FB46F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в поведенческой поддержке</w:t>
            </w:r>
          </w:p>
        </w:tc>
        <w:tc>
          <w:tcPr>
            <w:tcW w:w="3115" w:type="dxa"/>
          </w:tcPr>
          <w:p w:rsidR="003217B0" w:rsidRDefault="00FB46F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 нежелательного (проблемного) поведения, затрудняющего общение, социальное взаимодействие, решение образовательных задач.</w:t>
            </w:r>
          </w:p>
          <w:p w:rsidR="008D3B7C" w:rsidRDefault="00FB46F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Оценка: 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соответствующие результаты динамического педагогического наблюдения, результаты педагогического эксперимента.</w:t>
            </w:r>
          </w:p>
          <w:p w:rsidR="00FB46F7" w:rsidRPr="00797656" w:rsidRDefault="00FB46F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17B0" w:rsidRPr="00797656" w:rsidRDefault="00EB49C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вышеперечисленные </w:t>
            </w:r>
          </w:p>
        </w:tc>
      </w:tr>
      <w:tr w:rsidR="00EB49C7" w:rsidRPr="00797656" w:rsidTr="003217B0">
        <w:tc>
          <w:tcPr>
            <w:tcW w:w="3115" w:type="dxa"/>
          </w:tcPr>
          <w:p w:rsidR="00EB49C7" w:rsidRDefault="00EB49C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C7">
              <w:rPr>
                <w:rFonts w:ascii="Times New Roman" w:hAnsi="Times New Roman" w:cs="Times New Roman"/>
                <w:sz w:val="24"/>
                <w:szCs w:val="24"/>
              </w:rPr>
              <w:t>Потребности в специализированной поддержке</w:t>
            </w:r>
          </w:p>
        </w:tc>
        <w:tc>
          <w:tcPr>
            <w:tcW w:w="3115" w:type="dxa"/>
          </w:tcPr>
          <w:p w:rsidR="00EB49C7" w:rsidRDefault="00EB49C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потребностей  интегрируют все указанные для коммуникативных, сенсорных, эмоциональных социальных,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потребностей, потребностей в поведенческой поддержке.</w:t>
            </w:r>
          </w:p>
          <w:p w:rsidR="00EB49C7" w:rsidRDefault="00EB49C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Оценка: 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ской диагностики, психологической диагностики, динамического педагогического наблюдения,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  <w:r w:rsidR="008D3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EB49C7" w:rsidRDefault="00EB49C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вышеперечисленные</w:t>
            </w:r>
          </w:p>
        </w:tc>
      </w:tr>
      <w:tr w:rsidR="00EB49C7" w:rsidRPr="00797656" w:rsidTr="00EB49C7">
        <w:tc>
          <w:tcPr>
            <w:tcW w:w="3115" w:type="dxa"/>
          </w:tcPr>
          <w:p w:rsidR="00EB49C7" w:rsidRPr="00797656" w:rsidRDefault="00EB49C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Потребности в специальной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среды, </w:t>
            </w:r>
            <w:r w:rsidRPr="00123255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с адаптацией учебных материалов</w:t>
            </w:r>
          </w:p>
        </w:tc>
        <w:tc>
          <w:tcPr>
            <w:tcW w:w="3115" w:type="dxa"/>
          </w:tcPr>
          <w:p w:rsidR="00EB49C7" w:rsidRDefault="00EB49C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потребностей  интегрируют все указанные для коммуникативных, сенсорных, эмоциональных социальных, познавательных потребностей, потребностей в поведенческой и специализированной поддержке.</w:t>
            </w:r>
          </w:p>
          <w:p w:rsidR="00EB49C7" w:rsidRPr="00797656" w:rsidRDefault="00EB49C7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 по степени соответствия нормативным требованиям, по признакам комфортности и успешности обучения, воспитания и развития детей</w:t>
            </w:r>
          </w:p>
        </w:tc>
        <w:tc>
          <w:tcPr>
            <w:tcW w:w="3115" w:type="dxa"/>
          </w:tcPr>
          <w:p w:rsidR="00EB49C7" w:rsidRPr="00797656" w:rsidRDefault="008D3B7C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выше</w:t>
            </w:r>
            <w:r w:rsidR="00EB49C7">
              <w:rPr>
                <w:rFonts w:ascii="Times New Roman" w:hAnsi="Times New Roman" w:cs="Times New Roman"/>
                <w:sz w:val="24"/>
                <w:szCs w:val="24"/>
              </w:rPr>
              <w:t>перечисленные</w:t>
            </w:r>
          </w:p>
        </w:tc>
      </w:tr>
    </w:tbl>
    <w:p w:rsidR="003217B0" w:rsidRDefault="003217B0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49C7" w:rsidRDefault="00EB49C7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49C7" w:rsidRPr="00797656" w:rsidRDefault="00EB49C7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E98" w:rsidRDefault="00770620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20">
        <w:rPr>
          <w:rFonts w:ascii="Times New Roman" w:hAnsi="Times New Roman" w:cs="Times New Roman"/>
          <w:sz w:val="28"/>
          <w:szCs w:val="28"/>
        </w:rPr>
        <w:t>Применительно к различным образовательным потребностям для их определения и установления индикаторов проявлений (в том числе для оценки динамики) центральными методами являются методы наблюдения и беседы (с ребенком, его родителями и коллегами)</w:t>
      </w:r>
      <w:r>
        <w:rPr>
          <w:rFonts w:ascii="Times New Roman" w:hAnsi="Times New Roman" w:cs="Times New Roman"/>
          <w:sz w:val="28"/>
          <w:szCs w:val="28"/>
        </w:rPr>
        <w:t xml:space="preserve">. Могут быть использованы тестовые пробы в контролируемой среде, </w:t>
      </w:r>
      <w:r w:rsidR="008D3B7C">
        <w:rPr>
          <w:rFonts w:ascii="Times New Roman" w:hAnsi="Times New Roman" w:cs="Times New Roman"/>
          <w:sz w:val="28"/>
          <w:szCs w:val="28"/>
        </w:rPr>
        <w:t xml:space="preserve">валидные </w:t>
      </w:r>
      <w:r>
        <w:rPr>
          <w:rFonts w:ascii="Times New Roman" w:hAnsi="Times New Roman" w:cs="Times New Roman"/>
          <w:sz w:val="28"/>
          <w:szCs w:val="28"/>
        </w:rPr>
        <w:t>стандартизированные психологические и педагогические методики (в том числе</w:t>
      </w:r>
      <w:r w:rsidR="00EF6639">
        <w:rPr>
          <w:rFonts w:ascii="Times New Roman" w:hAnsi="Times New Roman" w:cs="Times New Roman"/>
          <w:sz w:val="28"/>
          <w:szCs w:val="28"/>
        </w:rPr>
        <w:t xml:space="preserve"> ориентированные на решение задач диагностики детей с РАС - </w:t>
      </w:r>
      <w:r w:rsidR="00EF6639">
        <w:rPr>
          <w:rFonts w:ascii="Times New Roman" w:hAnsi="Times New Roman" w:cs="Times New Roman"/>
          <w:sz w:val="28"/>
          <w:szCs w:val="28"/>
          <w:lang w:val="en-US"/>
        </w:rPr>
        <w:t>CARS</w:t>
      </w:r>
      <w:r w:rsidR="00EF6639">
        <w:rPr>
          <w:rFonts w:ascii="Times New Roman" w:hAnsi="Times New Roman" w:cs="Times New Roman"/>
          <w:sz w:val="28"/>
          <w:szCs w:val="28"/>
        </w:rPr>
        <w:t xml:space="preserve">, </w:t>
      </w:r>
      <w:r w:rsidR="00EF6639">
        <w:rPr>
          <w:rFonts w:ascii="Times New Roman" w:hAnsi="Times New Roman" w:cs="Times New Roman"/>
          <w:sz w:val="28"/>
          <w:szCs w:val="28"/>
          <w:lang w:val="en-US"/>
        </w:rPr>
        <w:t>ADOS</w:t>
      </w:r>
      <w:r w:rsidR="00EF6639" w:rsidRPr="00EF6639">
        <w:rPr>
          <w:rFonts w:ascii="Times New Roman" w:hAnsi="Times New Roman" w:cs="Times New Roman"/>
          <w:sz w:val="28"/>
          <w:szCs w:val="28"/>
        </w:rPr>
        <w:t xml:space="preserve"> </w:t>
      </w:r>
      <w:r w:rsidR="00EF6639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6639">
        <w:rPr>
          <w:rFonts w:ascii="Times New Roman" w:hAnsi="Times New Roman" w:cs="Times New Roman"/>
          <w:sz w:val="28"/>
          <w:szCs w:val="28"/>
        </w:rPr>
        <w:t xml:space="preserve"> и другой диагностический инструментарий, которым располагают педагогические и медицинские работники различной специализации.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73" w:rsidRDefault="00754773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педагогической поддержки следует использовать вариативно и обоснованно  - в зависимости от цели воздействия, объективной ситуации, </w:t>
      </w:r>
      <w:r w:rsidR="00F11144">
        <w:rPr>
          <w:rFonts w:ascii="Times New Roman" w:hAnsi="Times New Roman" w:cs="Times New Roman"/>
          <w:sz w:val="28"/>
          <w:szCs w:val="28"/>
        </w:rPr>
        <w:t xml:space="preserve">индивидуальных интеллектуальных возможностей ребёнка (актуальных и потенциальных), </w:t>
      </w:r>
      <w:r>
        <w:rPr>
          <w:rFonts w:ascii="Times New Roman" w:hAnsi="Times New Roman" w:cs="Times New Roman"/>
          <w:sz w:val="28"/>
          <w:szCs w:val="28"/>
        </w:rPr>
        <w:t>степени компенсации тех или иных аутистических проявлений, границ контакта педагога с ребёнком и др.</w:t>
      </w:r>
    </w:p>
    <w:p w:rsidR="002F7215" w:rsidRDefault="00EB0378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анализа оценки</w:t>
      </w:r>
      <w:r w:rsidR="002F7215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средств педагогической поддержки </w:t>
      </w:r>
      <w:r w:rsidR="008D3B7C">
        <w:rPr>
          <w:rFonts w:ascii="Times New Roman" w:hAnsi="Times New Roman" w:cs="Times New Roman"/>
          <w:sz w:val="28"/>
          <w:szCs w:val="28"/>
        </w:rPr>
        <w:t xml:space="preserve">в логике обеспечения </w:t>
      </w:r>
      <w:r w:rsidR="002F7215">
        <w:rPr>
          <w:rFonts w:ascii="Times New Roman" w:hAnsi="Times New Roman" w:cs="Times New Roman"/>
          <w:sz w:val="28"/>
          <w:szCs w:val="28"/>
        </w:rPr>
        <w:t xml:space="preserve">персонализированного </w:t>
      </w:r>
      <w:r w:rsidR="002F7215">
        <w:rPr>
          <w:rFonts w:ascii="Times New Roman" w:hAnsi="Times New Roman" w:cs="Times New Roman"/>
          <w:sz w:val="28"/>
          <w:szCs w:val="28"/>
        </w:rPr>
        <w:lastRenderedPageBreak/>
        <w:t xml:space="preserve">подхода к образованию детей с РАС нами с помощью специально разработанной анкеты опрошено 65 педагогов, имеющих значительный опыт </w:t>
      </w:r>
      <w:r w:rsidR="002F7215" w:rsidRPr="002F7215">
        <w:rPr>
          <w:rFonts w:ascii="Times New Roman" w:hAnsi="Times New Roman" w:cs="Times New Roman"/>
          <w:sz w:val="28"/>
          <w:szCs w:val="28"/>
        </w:rPr>
        <w:t>практической работы с аутичными детьми</w:t>
      </w:r>
      <w:r w:rsidR="002F7215">
        <w:rPr>
          <w:rFonts w:ascii="Times New Roman" w:hAnsi="Times New Roman" w:cs="Times New Roman"/>
          <w:sz w:val="28"/>
          <w:szCs w:val="28"/>
        </w:rPr>
        <w:t>:</w:t>
      </w:r>
      <w:r w:rsidR="002F7215" w:rsidRPr="002F7215">
        <w:rPr>
          <w:rFonts w:ascii="Times New Roman" w:hAnsi="Times New Roman" w:cs="Times New Roman"/>
          <w:sz w:val="28"/>
          <w:szCs w:val="28"/>
        </w:rPr>
        <w:t xml:space="preserve"> 20-30 лет  - 13,6% опрошенных, более 30 лет  - </w:t>
      </w:r>
      <w:r w:rsidR="002F7215">
        <w:rPr>
          <w:rFonts w:ascii="Times New Roman" w:hAnsi="Times New Roman" w:cs="Times New Roman"/>
          <w:sz w:val="28"/>
          <w:szCs w:val="28"/>
        </w:rPr>
        <w:t>13,6% опрошенных. 22,8</w:t>
      </w:r>
      <w:r w:rsidR="002F7215" w:rsidRPr="002F7215">
        <w:rPr>
          <w:rFonts w:ascii="Times New Roman" w:hAnsi="Times New Roman" w:cs="Times New Roman"/>
          <w:sz w:val="28"/>
          <w:szCs w:val="28"/>
        </w:rPr>
        <w:t>% имеют такой стаж продолжительностью 10-20 лет, а 50,0% - до 10 лет. Такое распределение позволяет предполагать достаточно высокий уровень релевантности исследуемых установок, позиций и мнений.</w:t>
      </w:r>
    </w:p>
    <w:p w:rsidR="00312B9A" w:rsidRDefault="00312B9A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B8F">
        <w:rPr>
          <w:rFonts w:ascii="Times New Roman" w:hAnsi="Times New Roman" w:cs="Times New Roman"/>
          <w:sz w:val="28"/>
          <w:szCs w:val="28"/>
        </w:rPr>
        <w:t xml:space="preserve">В процессе анкетирования  в качестве максимально способствующих задачам </w:t>
      </w:r>
      <w:r>
        <w:rPr>
          <w:rFonts w:ascii="Times New Roman" w:hAnsi="Times New Roman" w:cs="Times New Roman"/>
          <w:sz w:val="28"/>
          <w:szCs w:val="28"/>
        </w:rPr>
        <w:t>персонализации образования</w:t>
      </w:r>
      <w:r w:rsidRPr="00065B8F">
        <w:rPr>
          <w:rFonts w:ascii="Times New Roman" w:hAnsi="Times New Roman" w:cs="Times New Roman"/>
          <w:sz w:val="28"/>
          <w:szCs w:val="28"/>
        </w:rPr>
        <w:t xml:space="preserve"> </w:t>
      </w:r>
      <w:r w:rsidR="008D3B7C">
        <w:rPr>
          <w:rFonts w:ascii="Times New Roman" w:hAnsi="Times New Roman" w:cs="Times New Roman"/>
          <w:sz w:val="28"/>
          <w:szCs w:val="28"/>
        </w:rPr>
        <w:t xml:space="preserve">средств педагогической поддержки </w:t>
      </w:r>
      <w:r w:rsidRPr="00065B8F">
        <w:rPr>
          <w:rFonts w:ascii="Times New Roman" w:hAnsi="Times New Roman" w:cs="Times New Roman"/>
          <w:sz w:val="28"/>
          <w:szCs w:val="28"/>
        </w:rPr>
        <w:t xml:space="preserve">выделены спортивное оборудование и оборудование для ЛФК (42,2%), игровое оборудование пришкольной территории (36,9%), технологическое оборудование для </w:t>
      </w:r>
      <w:r w:rsidR="008D3B7C">
        <w:rPr>
          <w:rFonts w:ascii="Times New Roman" w:hAnsi="Times New Roman" w:cs="Times New Roman"/>
          <w:sz w:val="28"/>
          <w:szCs w:val="28"/>
        </w:rPr>
        <w:t xml:space="preserve">социально-бытовой ориентировки </w:t>
      </w:r>
      <w:r w:rsidRPr="00065B8F">
        <w:rPr>
          <w:rFonts w:ascii="Times New Roman" w:hAnsi="Times New Roman" w:cs="Times New Roman"/>
          <w:sz w:val="28"/>
          <w:szCs w:val="28"/>
        </w:rPr>
        <w:t xml:space="preserve"> (плита, микроволновая печь, утюг и т.п.) (36,9%), изображения и отображения материальных объектов: модели, муляжи, макеты, таблицы, иллюстративные материалы экранно-звуковые средства, кинофильмы, транспаранты, видео- и звукозаписи (32,3%). </w:t>
      </w:r>
      <w:r w:rsidR="006303A3">
        <w:rPr>
          <w:rFonts w:ascii="Times New Roman" w:hAnsi="Times New Roman" w:cs="Times New Roman"/>
          <w:sz w:val="28"/>
          <w:szCs w:val="28"/>
        </w:rPr>
        <w:t>Педагогические</w:t>
      </w:r>
      <w:r w:rsidRPr="00065B8F">
        <w:rPr>
          <w:rFonts w:ascii="Times New Roman" w:hAnsi="Times New Roman" w:cs="Times New Roman"/>
          <w:sz w:val="28"/>
          <w:szCs w:val="28"/>
        </w:rPr>
        <w:t xml:space="preserve"> средства, ориентированные прежде всего на задачи коррекционно-развивающей, социализирующей и воспитательной работы оказываются в сознании  педагогов доминирующими над строго дидактическими средствами. Наверное, поэтому учебники представляются </w:t>
      </w:r>
      <w:r w:rsidR="006303A3">
        <w:rPr>
          <w:rFonts w:ascii="Times New Roman" w:hAnsi="Times New Roman" w:cs="Times New Roman"/>
          <w:sz w:val="28"/>
          <w:szCs w:val="28"/>
        </w:rPr>
        <w:t>специалистам</w:t>
      </w:r>
      <w:r w:rsidRPr="00065B8F">
        <w:rPr>
          <w:rFonts w:ascii="Times New Roman" w:hAnsi="Times New Roman" w:cs="Times New Roman"/>
          <w:sz w:val="28"/>
          <w:szCs w:val="28"/>
        </w:rPr>
        <w:t xml:space="preserve"> минимально способствующим реализации </w:t>
      </w:r>
      <w:r w:rsidR="008D3B7C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Pr="00065B8F">
        <w:rPr>
          <w:rFonts w:ascii="Times New Roman" w:hAnsi="Times New Roman" w:cs="Times New Roman"/>
          <w:sz w:val="28"/>
          <w:szCs w:val="28"/>
        </w:rPr>
        <w:t xml:space="preserve"> модели педагогическим средством.</w:t>
      </w:r>
    </w:p>
    <w:p w:rsidR="00312B9A" w:rsidRPr="00065B8F" w:rsidRDefault="00312B9A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краткое описание </w:t>
      </w:r>
      <w:r w:rsidR="006303A3">
        <w:rPr>
          <w:rFonts w:ascii="Times New Roman" w:hAnsi="Times New Roman" w:cs="Times New Roman"/>
          <w:sz w:val="28"/>
          <w:szCs w:val="28"/>
        </w:rPr>
        <w:t xml:space="preserve">кластеров </w:t>
      </w:r>
      <w:r>
        <w:rPr>
          <w:rFonts w:ascii="Times New Roman" w:hAnsi="Times New Roman" w:cs="Times New Roman"/>
          <w:sz w:val="28"/>
          <w:szCs w:val="28"/>
        </w:rPr>
        <w:t>средств педагогической поддержки развития личнос</w:t>
      </w:r>
      <w:r w:rsidR="006303A3">
        <w:rPr>
          <w:rFonts w:ascii="Times New Roman" w:hAnsi="Times New Roman" w:cs="Times New Roman"/>
          <w:sz w:val="28"/>
          <w:szCs w:val="28"/>
        </w:rPr>
        <w:t>ти обучающихся с РАС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B8F" w:rsidRDefault="00065B8F" w:rsidP="003204A0">
      <w:pPr>
        <w:spacing w:line="240" w:lineRule="auto"/>
        <w:ind w:firstLine="709"/>
        <w:jc w:val="both"/>
        <w:rPr>
          <w:rFonts w:eastAsia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3199"/>
        <w:gridCol w:w="4114"/>
      </w:tblGrid>
      <w:tr w:rsidR="00065B8F" w:rsidRPr="00472B97" w:rsidTr="002F7215">
        <w:tc>
          <w:tcPr>
            <w:tcW w:w="2093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Кластер (класс)</w:t>
            </w:r>
          </w:p>
        </w:tc>
        <w:tc>
          <w:tcPr>
            <w:tcW w:w="3402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644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Краткое описание в контексте педагогической поддержки развития личности обучающихся с РАС</w:t>
            </w:r>
          </w:p>
        </w:tc>
      </w:tr>
      <w:tr w:rsidR="00065B8F" w:rsidRPr="00472B97" w:rsidTr="002F7215">
        <w:tc>
          <w:tcPr>
            <w:tcW w:w="2093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информационно-коммуникационные технологии на интерактивных мультимедийных носителях</w:t>
            </w:r>
          </w:p>
        </w:tc>
        <w:tc>
          <w:tcPr>
            <w:tcW w:w="3402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1.Интерактивное мультимедийное устройство для коллективной работы </w:t>
            </w:r>
            <w:proofErr w:type="spellStart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Activ</w:t>
            </w:r>
            <w:proofErr w:type="spellEnd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 (интерактивный стол).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2.Интерактивные дисплеи </w:t>
            </w:r>
            <w:proofErr w:type="spellStart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Teach</w:t>
            </w:r>
            <w:proofErr w:type="spellEnd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3.Интерактивный пол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4.Мобильный интегрированный мультимедийный комплекс с 3D визуализацией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5.Мультимедийный проектор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6.Электронные средства альтернативной коммуникации.</w:t>
            </w:r>
          </w:p>
        </w:tc>
        <w:tc>
          <w:tcPr>
            <w:tcW w:w="4644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подбор педагогом и самостоятельный выбор обучающимся с РАС содержания интеллектуальной, досуговой, развивающей деятельности в соответствии с актуальным эмоциональным состоянием, уровнем мотивационной готовности, регулятивных, коммуникативных качеств. 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Визуально привлекательны, интуитивно понятны в использовании, вариативны в соответствии с интенциями ребенка и задачами педагога.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Отмеченные свойства позволяют в игровом контексте привлечь и  удержать внимание ребенка для реализации адаптивной стратегии и тактики обучения, воспитания, развития и коррекции.</w:t>
            </w:r>
          </w:p>
        </w:tc>
      </w:tr>
      <w:tr w:rsidR="00065B8F" w:rsidRPr="00472B97" w:rsidTr="002F7215">
        <w:tc>
          <w:tcPr>
            <w:tcW w:w="2093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Целевое технологическое оборудование</w:t>
            </w:r>
          </w:p>
        </w:tc>
        <w:tc>
          <w:tcPr>
            <w:tcW w:w="3402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1.Технологическое оборудование для социально-бытовой ориентировки (СБО) (плита, микроволновая печь, утюг и т.п.).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2.Оборудование для предпрофессиональной и начальной профессиональной подготовки</w:t>
            </w:r>
          </w:p>
        </w:tc>
        <w:tc>
          <w:tcPr>
            <w:tcW w:w="4644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Привлекательно для ребенка с РАС  при условиях понятности использования и получения конкретных осязаемых продуктов совместно-разделенной деятельности.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навыков трудовой деятельности, которые могут быть относительно легко перенесены на иные условия (например, бытовые условия домашнего хозяйства семьи ребенка).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Может использоваться для решения задач поддержки личностного развития в условиях работы детей в парах и малых группах, содействует формированию и развитию коммуникативных, регулятивных и личностных универсальных (для обучающихся по учебным планам на основе вариантов 8.3 и 8.4 ФГОС НОО – базовых) учебных действий.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Требуют учета поведенческих рисков, противопоказаний (в контексте предпрофессиональной и начальной профессиональной подготовки), а также строгого педагогического контроля.</w:t>
            </w:r>
          </w:p>
        </w:tc>
      </w:tr>
      <w:tr w:rsidR="00065B8F" w:rsidRPr="00472B97" w:rsidTr="002F7215">
        <w:tc>
          <w:tcPr>
            <w:tcW w:w="2093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и учебные пособия </w:t>
            </w:r>
          </w:p>
        </w:tc>
        <w:tc>
          <w:tcPr>
            <w:tcW w:w="3402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1.Учебники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2.Печатные учебные пособия.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3.Электронные учебные пособия.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4.Средства обучения, представляющие описания предметов и явлений объективной действительности: текстовые таблицы, схемы, графики, диаграммы, планы, карты, учебные книги: учебники и учебные пособия, сборники задач, инструкции для самостоятельных работ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5.Изображения и отображения материальных объектов: модели, муляжи, макеты, таблицы, иллюстративные материалы, экранно-звуковые средства, кинофильмы, транспаранты, </w:t>
            </w:r>
            <w:r w:rsidRPr="000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 и звукозаписи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Представляют собой преимущественно дидактический инструментарий, способствующий усвоению знаний с наглядным подкреплением. 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При адекватном использовании могут способствовать формированию функциональной грамотности, как правило повышающей и подкрепляющей самооценку ребенка с РАС  в условиях решения практико-ориентированных учебных задач.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Доступны для использования во взаимодействии с семьями обучающихся как понятная для большинства родителей основа преемственного и последовательного обучения, воспитания и развития ребенка.</w:t>
            </w:r>
          </w:p>
        </w:tc>
      </w:tr>
      <w:tr w:rsidR="00065B8F" w:rsidRPr="00472B97" w:rsidTr="002F7215">
        <w:tc>
          <w:tcPr>
            <w:tcW w:w="2093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оборудование</w:t>
            </w:r>
          </w:p>
        </w:tc>
        <w:tc>
          <w:tcPr>
            <w:tcW w:w="3402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1.Мобильное игровое оборудование (настольные игры, игрушки, предметы для формирования замещающих и орудийных действий и т.п.).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2.Стационарное игровое оборудование (игровое оборудование пришкольной территории).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3.Многоцелевое модульное интерактивное игровое оборудование («Комната Совы»)</w:t>
            </w:r>
          </w:p>
        </w:tc>
        <w:tc>
          <w:tcPr>
            <w:tcW w:w="4644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склонности аутичных детей к использованию в самостоятельной игровой деятельности неигровых предметов и предпочтение </w:t>
            </w:r>
            <w:proofErr w:type="spellStart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манипулятивных</w:t>
            </w:r>
            <w:proofErr w:type="spellEnd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 стереотипных игровых действий развернутой игре, тем более сюжетно-ролевой игре по правилам требует активного участия  и направляющей позиции педагога. При выполнении данного условия становится действенным инструментарием для решения многих образовательных задач – от формирования соотносящих и орудийных действий до раскрытия личностной позиции, стимулирования коммуникации с педагогом и другими детьми на основе совместно-разделенной деятельности.   </w:t>
            </w:r>
          </w:p>
        </w:tc>
      </w:tr>
      <w:tr w:rsidR="00065B8F" w:rsidRPr="00472B97" w:rsidTr="002F7215">
        <w:tc>
          <w:tcPr>
            <w:tcW w:w="2093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Оборудование для творческой деятельности ребенка</w:t>
            </w:r>
          </w:p>
        </w:tc>
        <w:tc>
          <w:tcPr>
            <w:tcW w:w="3402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1.Для изобразительной деятельности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2.Для танцев, ритмопластических и хореографических элементов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3.Для театрализованной деятельности и др.</w:t>
            </w:r>
          </w:p>
        </w:tc>
        <w:tc>
          <w:tcPr>
            <w:tcW w:w="4644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Способствует обнаружению и раскрытию творческих задатков и способностей ребенка,  раскрытию неявных качеств личности за счет проекционных и иных психологических механизмов (например, в игровой позиции с активизацией разных видов деятельности от лица куклы или персонажа театрализованной деятельности).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Действенное средство продуктивной коммуникации с семьями обучающихся.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Эффективно для формирования и укрепления самооценки и ряда коммуникативных, регулятивных и личностных учебных действий при системном и последовательном использовании.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Способствует интеграции в решении педагогических задач педагогами разных специализаций (дефектолога, психолога, логопеда и др.) при проектной направленности.</w:t>
            </w:r>
          </w:p>
        </w:tc>
      </w:tr>
      <w:tr w:rsidR="00065B8F" w:rsidRPr="00472B97" w:rsidTr="002F7215">
        <w:tc>
          <w:tcPr>
            <w:tcW w:w="2093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и оборудование для лечебной и адаптивной </w:t>
            </w:r>
            <w:r w:rsidRPr="000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культуры.</w:t>
            </w:r>
          </w:p>
        </w:tc>
        <w:tc>
          <w:tcPr>
            <w:tcW w:w="3402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Оборудование для подвижных игр (баскетбольные кольца, волейбольные сетки и т.п.).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2.Для общеразвивающих </w:t>
            </w:r>
            <w:r w:rsidRPr="000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(палки гимнастические, ленты, мячи, обручи, гантели, скакалки и т.п.).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3.Для ходьбы, бега и равновесия (валики, доски, модули, дорожки массажные, кольца мягкие, обручи и т.п.).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4.Для прыжков (кубы, шнуры, батуты детские и т.п.).</w:t>
            </w:r>
          </w:p>
          <w:p w:rsidR="00065B8F" w:rsidRPr="00065B8F" w:rsidRDefault="00027EF0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65B8F" w:rsidRPr="00065B8F">
              <w:rPr>
                <w:rFonts w:ascii="Times New Roman" w:hAnsi="Times New Roman" w:cs="Times New Roman"/>
                <w:sz w:val="24"/>
                <w:szCs w:val="24"/>
              </w:rPr>
              <w:t>Для ползания и лазания (стенки шведские, скамейки, маты, веревки, туннели, горки, лабиринты и т.п.).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6.Для катания, бросания, ловли (кегли, </w:t>
            </w:r>
            <w:proofErr w:type="spellStart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, мешочки с грузом, шары </w:t>
            </w:r>
            <w:proofErr w:type="spellStart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фибропла</w:t>
            </w:r>
            <w:r w:rsidR="0002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тиковые</w:t>
            </w:r>
            <w:proofErr w:type="spellEnd"/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, мячи и т.п.).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Способствует актуализации и развитию способности и готовности к взаимодействию с другими детьми и взрослыми. 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развитию </w:t>
            </w:r>
            <w:r w:rsidRPr="000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саморегуляции, целеполагания и последовательного решения поставленных задач.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могут играть мотивирующую и стимулирующую роль  - прежде всего, </w:t>
            </w:r>
            <w:r w:rsidR="006303A3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насыщенности деятельности и активизации психофизиологических механизмов регуляции.</w:t>
            </w:r>
          </w:p>
          <w:p w:rsidR="00065B8F" w:rsidRPr="00065B8F" w:rsidRDefault="00065B8F" w:rsidP="0032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B8F">
              <w:rPr>
                <w:rFonts w:ascii="Times New Roman" w:hAnsi="Times New Roman" w:cs="Times New Roman"/>
                <w:sz w:val="24"/>
                <w:szCs w:val="24"/>
              </w:rPr>
              <w:t>Требуют особого учета противопоказаний и строгого педагогического контроля.</w:t>
            </w:r>
          </w:p>
        </w:tc>
      </w:tr>
    </w:tbl>
    <w:p w:rsidR="00F11144" w:rsidRDefault="00F11144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B8F" w:rsidRDefault="00312B9A" w:rsidP="00320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средств педагогической поддержки закономерно организуется в контексте тех или иных используемых образовательных и коррекционных подходов и методов. </w:t>
      </w:r>
    </w:p>
    <w:p w:rsidR="00065B8F" w:rsidRPr="00770620" w:rsidRDefault="00312B9A" w:rsidP="0032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показывают, что педагоги-практики полагают наиболее эффективными </w:t>
      </w:r>
      <w:r w:rsidR="006303A3">
        <w:rPr>
          <w:rFonts w:ascii="Times New Roman" w:hAnsi="Times New Roman" w:cs="Times New Roman"/>
          <w:sz w:val="28"/>
          <w:szCs w:val="28"/>
        </w:rPr>
        <w:t xml:space="preserve">для развития личности ребёнка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6303A3">
        <w:rPr>
          <w:rFonts w:ascii="Times New Roman" w:hAnsi="Times New Roman" w:cs="Times New Roman"/>
          <w:sz w:val="28"/>
          <w:szCs w:val="28"/>
        </w:rPr>
        <w:t>TEACCH-программы,</w:t>
      </w:r>
      <w:r w:rsidRPr="00D51EF2">
        <w:rPr>
          <w:rFonts w:ascii="Times New Roman" w:hAnsi="Times New Roman" w:cs="Times New Roman"/>
          <w:sz w:val="28"/>
          <w:szCs w:val="28"/>
        </w:rPr>
        <w:t xml:space="preserve"> DIR (</w:t>
      </w:r>
      <w:proofErr w:type="spellStart"/>
      <w:r w:rsidRPr="00D51EF2">
        <w:rPr>
          <w:rFonts w:ascii="Times New Roman" w:hAnsi="Times New Roman" w:cs="Times New Roman"/>
          <w:sz w:val="28"/>
          <w:szCs w:val="28"/>
        </w:rPr>
        <w:t>Floortime</w:t>
      </w:r>
      <w:proofErr w:type="spellEnd"/>
      <w:r w:rsidRPr="00D51EF2">
        <w:rPr>
          <w:rFonts w:ascii="Times New Roman" w:hAnsi="Times New Roman" w:cs="Times New Roman"/>
          <w:sz w:val="28"/>
          <w:szCs w:val="28"/>
        </w:rPr>
        <w:t xml:space="preserve">) и сенсорно-интегративной терапии, а наименее эффективным считают метод прикладного анализа поведения. </w:t>
      </w:r>
      <w:r w:rsidR="00D51EF2" w:rsidRPr="00D51EF2">
        <w:rPr>
          <w:rFonts w:ascii="Times New Roman" w:hAnsi="Times New Roman" w:cs="Times New Roman"/>
          <w:sz w:val="28"/>
          <w:szCs w:val="28"/>
        </w:rPr>
        <w:t xml:space="preserve"> При этом наиболее предпочитаемым методологическим ориентиром является адаптивное обучение (применение технологических педагогических решений на основе учета индивидуальных особенностей обучающегося: пола, возраста, клинико-психологических и психолого-педагогических особенностей и др.). </w:t>
      </w:r>
    </w:p>
    <w:sectPr w:rsidR="00065B8F" w:rsidRPr="00770620" w:rsidSect="004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085"/>
    <w:multiLevelType w:val="hybridMultilevel"/>
    <w:tmpl w:val="31EA2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B4C2F"/>
    <w:multiLevelType w:val="multilevel"/>
    <w:tmpl w:val="E34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B0"/>
    <w:rsid w:val="00027EF0"/>
    <w:rsid w:val="00065B8F"/>
    <w:rsid w:val="000A5710"/>
    <w:rsid w:val="000B3114"/>
    <w:rsid w:val="00123255"/>
    <w:rsid w:val="001306ED"/>
    <w:rsid w:val="001464F5"/>
    <w:rsid w:val="001567DE"/>
    <w:rsid w:val="001802AA"/>
    <w:rsid w:val="00230636"/>
    <w:rsid w:val="002B2FEE"/>
    <w:rsid w:val="002F7215"/>
    <w:rsid w:val="00312B9A"/>
    <w:rsid w:val="003204A0"/>
    <w:rsid w:val="003217B0"/>
    <w:rsid w:val="00394C8B"/>
    <w:rsid w:val="003E1FC4"/>
    <w:rsid w:val="00493ED3"/>
    <w:rsid w:val="00513923"/>
    <w:rsid w:val="00526638"/>
    <w:rsid w:val="0056535B"/>
    <w:rsid w:val="0059784D"/>
    <w:rsid w:val="005D5ED0"/>
    <w:rsid w:val="005E622B"/>
    <w:rsid w:val="006303A3"/>
    <w:rsid w:val="006C456F"/>
    <w:rsid w:val="00754773"/>
    <w:rsid w:val="00770620"/>
    <w:rsid w:val="00797656"/>
    <w:rsid w:val="007A2212"/>
    <w:rsid w:val="008056DA"/>
    <w:rsid w:val="00850E62"/>
    <w:rsid w:val="008602EB"/>
    <w:rsid w:val="008B55EA"/>
    <w:rsid w:val="008C4BBA"/>
    <w:rsid w:val="008C6C03"/>
    <w:rsid w:val="008D3B7C"/>
    <w:rsid w:val="0095568C"/>
    <w:rsid w:val="009E021F"/>
    <w:rsid w:val="009E2C0B"/>
    <w:rsid w:val="00A378A3"/>
    <w:rsid w:val="00A47404"/>
    <w:rsid w:val="00A713F0"/>
    <w:rsid w:val="00C02DA9"/>
    <w:rsid w:val="00C92DDD"/>
    <w:rsid w:val="00CB23BA"/>
    <w:rsid w:val="00CE2370"/>
    <w:rsid w:val="00D51EF2"/>
    <w:rsid w:val="00DE1E98"/>
    <w:rsid w:val="00E96869"/>
    <w:rsid w:val="00EB0378"/>
    <w:rsid w:val="00EB49C7"/>
    <w:rsid w:val="00EF6639"/>
    <w:rsid w:val="00F11144"/>
    <w:rsid w:val="00F72ED3"/>
    <w:rsid w:val="00F960E0"/>
    <w:rsid w:val="00FB46F7"/>
    <w:rsid w:val="00FB75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5CA2F2-D70C-4F9E-9323-070D0951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C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6C03"/>
    <w:pPr>
      <w:ind w:left="720"/>
      <w:contextualSpacing/>
    </w:pPr>
  </w:style>
  <w:style w:type="character" w:styleId="a6">
    <w:name w:val="Hyperlink"/>
    <w:uiPriority w:val="99"/>
    <w:unhideWhenUsed/>
    <w:rsid w:val="00065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Демьянчук Роман Викторович</dc:creator>
  <cp:lastModifiedBy>Пользователь Windows</cp:lastModifiedBy>
  <cp:revision>2</cp:revision>
  <dcterms:created xsi:type="dcterms:W3CDTF">2025-08-27T15:33:00Z</dcterms:created>
  <dcterms:modified xsi:type="dcterms:W3CDTF">2025-08-27T15:33:00Z</dcterms:modified>
</cp:coreProperties>
</file>